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pPr>
    </w:p>
    <w:p>
      <w:pPr>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90" w:lineRule="atLeast"/>
        <w:ind w:left="0" w:right="0"/>
        <w:jc w:val="left"/>
      </w:pPr>
      <w:r>
        <w:rPr>
          <w:rFonts w:ascii="仿宋_GB2312" w:hAnsi="宋体" w:eastAsia="仿宋_GB2312" w:cs="仿宋_GB2312"/>
          <w:kern w:val="0"/>
          <w:sz w:val="30"/>
          <w:szCs w:val="30"/>
          <w:bdr w:val="none" w:color="auto" w:sz="0" w:space="0"/>
          <w:lang w:val="en-US" w:eastAsia="zh-CN" w:bidi="ar"/>
        </w:rPr>
        <w:t>附件</w:t>
      </w:r>
      <w:r>
        <w:rPr>
          <w:rFonts w:hint="default" w:ascii="仿宋_GB2312" w:hAnsi="宋体" w:eastAsia="仿宋_GB2312" w:cs="仿宋_GB2312"/>
          <w:kern w:val="0"/>
          <w:sz w:val="30"/>
          <w:szCs w:val="30"/>
          <w:bdr w:val="none" w:color="auto" w:sz="0" w:space="0"/>
          <w:lang w:val="en-US" w:eastAsia="zh-CN" w:bidi="ar"/>
        </w:rPr>
        <w:t>1.</w:t>
      </w:r>
      <w:r>
        <w:rPr>
          <w:rFonts w:hint="eastAsia" w:ascii="宋体" w:hAnsi="宋体" w:eastAsia="宋体" w:cs="宋体"/>
          <w:kern w:val="0"/>
          <w:sz w:val="24"/>
          <w:szCs w:val="24"/>
          <w:bdr w:val="none" w:color="auto" w:sz="0" w:space="0"/>
          <w:lang w:val="en-US" w:eastAsia="zh-CN" w:bidi="ar"/>
        </w:rPr>
        <w:t xml:space="preserve">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pPr>
    </w:p>
    <w:tbl>
      <w:tblPr>
        <w:tblW w:w="8301" w:type="dxa"/>
        <w:tblInd w:w="0" w:type="dxa"/>
        <w:shd w:val="clear"/>
        <w:tblLayout w:type="fixed"/>
        <w:tblCellMar>
          <w:top w:w="0" w:type="dxa"/>
          <w:left w:w="0" w:type="dxa"/>
          <w:bottom w:w="0" w:type="dxa"/>
          <w:right w:w="0" w:type="dxa"/>
        </w:tblCellMar>
      </w:tblPr>
      <w:tblGrid>
        <w:gridCol w:w="322"/>
        <w:gridCol w:w="822"/>
        <w:gridCol w:w="822"/>
        <w:gridCol w:w="1322"/>
        <w:gridCol w:w="2631"/>
        <w:gridCol w:w="887"/>
        <w:gridCol w:w="306"/>
        <w:gridCol w:w="721"/>
        <w:gridCol w:w="468"/>
      </w:tblGrid>
      <w:tr>
        <w:tblPrEx>
          <w:shd w:val="clear"/>
          <w:tblLayout w:type="fixed"/>
          <w:tblCellMar>
            <w:top w:w="0" w:type="dxa"/>
            <w:left w:w="0" w:type="dxa"/>
            <w:bottom w:w="0" w:type="dxa"/>
            <w:right w:w="0" w:type="dxa"/>
          </w:tblCellMar>
        </w:tblPrEx>
        <w:tc>
          <w:tcPr>
            <w:tcW w:w="8301"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kern w:val="0"/>
                <w:sz w:val="32"/>
                <w:szCs w:val="32"/>
                <w:bdr w:val="none" w:color="auto" w:sz="0" w:space="0"/>
                <w:lang w:val="en-US" w:eastAsia="zh-CN" w:bidi="ar"/>
              </w:rPr>
              <w:t>江安县事业单位2017年第一次公开考试招聘工作人员笔试总成绩及进入资格审查人员名单</w:t>
            </w:r>
            <w:r>
              <w:rPr>
                <w:rFonts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序号</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出生日期</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职位编号</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准考证号</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报考单位</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岗位名称</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性别</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笔试总成绩</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排名</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19910928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17129001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2017416065303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江安县人民医院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护士</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63.62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19920426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17129001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2017416065314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江安县人民医院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护士</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58.34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19870915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17129001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2017416065318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江安县人民医院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护士</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57.36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19900820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17129001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2017416065305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江安县人民医院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护士</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56.86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19880922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17129001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2017416065307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江安县人民医院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护士</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55.86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19890415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17129001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2017416065309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江安县人民医院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护士</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54.08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19880129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17129001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2017416065304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江安县人民医院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护士</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53.32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19890828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17129001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2017416065316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江安县人民医院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护士</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19860321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17129001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2017416065317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江安县人民医院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护士</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52.92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19911009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17129002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2017416070216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江安县人民医院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急诊科医师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53.72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19910513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17129002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2017416070220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江安县人民医院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急诊科医师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51.14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19920907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17129003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2017416072729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江安县人民医院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病理科医师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19911215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17129003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2017416072802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江安县人民医院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病理科医师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53.38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19900603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17129004</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2017416072807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江安县人民医院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五官科医师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57.36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19861224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17129004</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2017416072806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江安县人民医院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五官科医师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19910223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17129005</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2017416070122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江安县人民医院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儿科医师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55.84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19911228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17129006</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2017416072808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江安县人民医院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精神科医师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68.16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19850411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17129008</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2017416072814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江安县人民医院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妇产科医师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51.4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19940624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17129009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2017416072818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江安县人民医院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麻醉医师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55.62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19950330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17129010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2017416072825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江安县人民医院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检验师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63.96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19861125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17129011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2017416072827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江安县人民医院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药师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64.36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19920718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17129013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2017416072905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江安县妇幼保健计划生育服务中心</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检验师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57.38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19820416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17129016</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2017416072909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江安县江安镇卫生院（中医院）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妇产科医师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56.88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19930711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17129017</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2017416070125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江安县江安镇卫生院（中医院）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儿科医师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59.46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19931115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17129018</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2017416072916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江安县怡乐镇卫生院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医师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65.54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19950120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17129019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2017416065320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江安县夕佳山镇卫生院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护士</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69.76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19900817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17129019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2017416065325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江安县夕佳山镇卫生院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护士</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56.82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19960419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17129019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2017416065503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江安县夕佳山镇卫生院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护士</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54.54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19951206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17129020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2017416072925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江安县夕佳山镇卫生院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医生</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63.36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19890322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17129022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2017416065601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江安县桐梓镇卫生院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护士</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58.26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19911120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17129022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2017416065224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江安县桐梓镇卫生院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护士</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19900920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17129022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2017416065609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江安县桐梓镇卫生院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护士</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54.54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19940317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17129026</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2017416073006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江安县水清镇卫生院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临床医生</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53.04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19921118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17129027</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2017416073016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江安县留耕镇卫生院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妇产科医生</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55.58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19730217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17129028</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2017416073021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江安县红桥镇卫生院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临床医生</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56.22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19890625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17129029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2017416065724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江安县红桥镇卫生院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护士</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60.68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19940727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17129029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2017416065706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江安县红桥镇卫生院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护士</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59.28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19940228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17129029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2017416065803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江安县红桥镇卫生院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护士</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57.42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19780727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17129031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2017416070127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江安县大妙乡卫生院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中医师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51.52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19961030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17129033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2017416065821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江安县五矿镇卫生院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护士</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59.66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19960605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17129033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2017416065905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江安县五矿镇卫生院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护士</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59.16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19950428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17129033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2017416065909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江安县五矿镇卫生院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护士</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57.46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19770824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17129035</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2017416073025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蟠龙乡卫生院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医生</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55.48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19801106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17129035</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2017416073024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蟠龙乡卫生院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医生</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51.38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19830107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17129036</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2017416073027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江安县仁和乡卫生院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医生</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52.8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19760816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17129037</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2017416073101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江安县仁和乡卫生院</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中医师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54.12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19940910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17129038</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2017416030820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江安县乡镇初中（含九年一贯制初中部）</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初中语文教师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71.04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19941218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17129038</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2017416030811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江安县乡镇初中（含九年一贯制初中部）</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初中语文教师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70.02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19931203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17129038</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2017416030814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江安县乡镇初中（含九年一贯制初中部）</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初中语文教师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68.26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19940207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17129039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2017416011408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江安县乡镇初中（含九年一贯制初中部）</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初中数学教师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68.24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19890118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17129039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2017416011410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江安县乡镇初中（含九年一贯制初中部）</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初中数学教师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19941024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17129039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2017416011412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江安县乡镇初中（含九年一贯制初中部）</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初中数学教师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66.1</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19930325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2017416021309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江安县乡镇初中（含九年一贯制初中部）</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初中英语教师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79.88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19931212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2017416021316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江安县乡镇初中（含九年一贯制初中部）</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初中英语教师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76.24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19940405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2017416021324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江安县乡镇初中（含九年一贯制初中部）</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初中英语教师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75.08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19850208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2017416120417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江安县乡镇初中（含九年一贯制初中部）</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初中物理教师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68.96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19881204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2017416120414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江安县乡镇初中（含九年一贯制初中部）</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初中物理教师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19830920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2017416120419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江安县乡镇初中（含九年一贯制初中部）</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初中物理教师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19970503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2017416120422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江安县乡镇初中（含九年一贯制初中部）</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初中生物教师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71.48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19940704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2017416120424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江安县乡镇初中（含九年一贯制初中部）</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初中生物教师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66.68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19860402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2017416120425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江安县乡镇初中（含九年一贯制初中部）</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初中生物教师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66.56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19920910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2017416120510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江安县乡镇初中（含九年一贯制初中部）</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初中地理教师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69.24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19940221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2017416120517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江安县乡镇初中（含九年一贯制初中部）</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初中地理教师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67.94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19961016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2017416120509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江安县乡镇初中（含九年一贯制初中部）</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初中地理教师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66.9</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19891001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17129044</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2017416053921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73.38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19910218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17129044</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2017416054125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73.18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19960306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17129044</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2017416054012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72.24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19920210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17129044</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2017416054028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72.18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19901216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17129044</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2017416053812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71.9</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19941002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17129044</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2017416054023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71.42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19951226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17129044</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2017416054124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70.86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19951128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17129044</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2017416053806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70.58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19950604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17129044</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2017416053904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70.54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19960329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17129044</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2017416053903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19921023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17129045</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2017416033717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70.84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19930914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17129045</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2017416033718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70.46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19930211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17129045</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2017416033710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65.44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19940629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17129045</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2017416033719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64.06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19940923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17129045</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2017416033725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61.98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19940829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17129045</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2017416033708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61.48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19930707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17129045</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2017416033730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19941114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17129045</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2017416033711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60.36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19940701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17129045</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2017416033805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59.78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19941114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17129045</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2017416033713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59.74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19890322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17129046</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2017416041007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72.98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19881219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17129046</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2017416041014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70.34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19891017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17129046</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2017416040921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69.32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19960423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17129047</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2017416120618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小学科学教师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71.68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19950127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17129047</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2017416120626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小学科学教师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67.38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19960127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17129047</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2017416120624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小学科学教师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66.3</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19891113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17129047</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2017416120629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江安县乡镇小学（含九年一贯制小学部、村小）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小学科学教师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65.34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19900909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17129048</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2017416120807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中小学信息教师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19910814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17129048</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2017416120706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中小学信息教师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70.5</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19930108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17129048</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2017416120721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中小学信息教师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19940730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17129048</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2017416120805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中小学信息教师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67.7</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19891022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17129048</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2017416120705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中小学信息教师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66.58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19941202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17129048</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2017416120828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中小学信息教师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65.94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19900922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17129048</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2017416120908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中小学信息教师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65.22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19921110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17129048</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2017416120715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中小学信息教师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65.02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19921202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17129048</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2017416120821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中小学信息教师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64.82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19890126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17129048</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2017416120801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中小学信息教师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64.66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19940411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2017416121005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71.32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19940616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2017416121122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69.52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19881108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2017416121008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68.86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19950509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2017416121312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68.34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19940926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2017416121107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67.74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19920624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2017416121214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67.3</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19930214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2017416121027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66.06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19930805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2017416121009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65.58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19930819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2017416121029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65.04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19930802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2017416121208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63.84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19941110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2017416121212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63.66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19940815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2017416121124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63.44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19940305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2017416121017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63.38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19900113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2017416121128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63.34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19891223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2017416121030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19910612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2017416121201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19920705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2017416121127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62.54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19921024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2017416120604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62.36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19940803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2017416121303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62.26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19901003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2017416121221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62.1</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19921005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2017416121007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61.96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19910714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2017416121301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19890203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2017416121225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61.48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19941122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2017416121019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61.26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19930304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2017416120930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61.22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19920907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2017416121215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19910918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2017416120601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61.18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27</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19940210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2017416121218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60.84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28</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19930116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2017416121003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60.08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29</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19900222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2017416121117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60.02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30</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19920729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2017416121111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59.94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19910827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2017416121308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59.94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19950730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2017416121025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59.82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19920313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2017416121220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59.64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19900718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2017416121310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59.48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19921210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2017416121123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59.36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19951002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2017416121101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59.34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37</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19910421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2017416121205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59.28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38</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19930505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2017416121211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59.12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39</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19950521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2017416121023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58.88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40</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19890504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2017416121109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58.88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40</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19940425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17129049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2017416121223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58.72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19950701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2017416121725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70.08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19940115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2017416121927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70.02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19941021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2017416121523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68.22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19951012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2017416121516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67.14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19931008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2017416121525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67.06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19941116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2017416121712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66.34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19940607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2017416121509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65.64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19950419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2017416121913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65.64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19921207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2017416121630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65.62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19921106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2017416121902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65.42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19930925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2017416121804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19940720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2017416121702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64.84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19940305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2017416121709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19920227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2017416121407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64.64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19920720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2017416121809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64.46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19941101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2017416121609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64.46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19931015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2017416121805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64.22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19941105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2017416121527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63.98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19930914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2017416121726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63.78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19940510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2017416121623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63.78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19951121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2017416121714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63.5</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19910629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2017416121502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63.48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19930902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2017416121916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63.38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19931227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2017416121410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63.18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19930504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2017416120610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62.86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19870204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2017416121708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62.7</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19940708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2017416121908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62.7</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19931026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2017416121613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62.62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28</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19960315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2017416121320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62.14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29</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19931121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2017416121520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62.06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30</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19940503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2017416121528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61.96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19951002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2017416121521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61.94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19940301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2017416121701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61.84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19930605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2017416121907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61.82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19920920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2017416121526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61.5</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19941012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2017416121721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61.48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19920619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2017416121918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61.32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37</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19931219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2017416121920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61.3</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38</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19900428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2017416121711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61.28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39</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19931026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2017416121415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61.18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40</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19920814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2017416121601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61.14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19940428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2017416121829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61.14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19921203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2017416121922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61.06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19920223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2017416121713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60.94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19931208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2017416121823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60.94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19920427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2017416122001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60.84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19940411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2017416121919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60.74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47</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19940803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2017416121802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60.66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48</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19930415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2017416121408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60.64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49</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19930815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2017416121718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60.64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49</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19940723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2017416121324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60.62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19930812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2017416122107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64.74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19950602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2017416122102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63.84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19900903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2017416122013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62.44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19940905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2017416122016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60.58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19951007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2017416122021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60.44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19900328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2017416122112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19961116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2017416122026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58.78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19930324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2017416122103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57.96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19950403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2017416122019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56.66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19950914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2017416122027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55.62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19960129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2017416122030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54.76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19940306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2017416122111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54.42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19951002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2017416122105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53.92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19931022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2017416122023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19940204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2017416122024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53.06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19930209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2017416122104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52.54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19921001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2017416122028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52.32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19960311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2017416122029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51.32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19950428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2017416122014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51.24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19930904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2017416122020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51.22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19870616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2017416122101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51.02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19931016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2017416122025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50.2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19950921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2017416122017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49.16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19960514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2017416122015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48.66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19911228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2017416122018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47.94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19970404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2017416122109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45.04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19910908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2017416122113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44.14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27</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19960119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2017416122110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江安县乡镇中小学（含九年一贯制学校、村小）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43.32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28</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19940816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2017416122218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村小教师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77.42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19940606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2017416122705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村小教师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73.12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19890212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2017416122220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村小教师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19920106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2017416122417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村小教师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70.84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19891230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2017416122615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村小教师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70.74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19940727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2017416122523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村小教师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70.58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19950117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2017416122401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村小教师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69.78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230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19931106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2017416122509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村小教师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69.74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231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19911228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2017416122521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村小教师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69.46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232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19900211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2017416122520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村小教师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69.32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233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19920828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2017416123016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71.34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234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19940409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2017416122929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69.94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235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19941206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2017416122809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69.06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236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19940607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2017416122729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67.54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237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19990228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2017416122820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67.26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238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19960512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2017416122925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66.88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239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19951121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2017416122207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66.06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240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19980618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2017416122807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65.62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241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19931101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2017416122906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65.54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242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19930511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2017416123010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65.36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243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19921129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2017416122802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64.92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244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19961125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2017416123015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64.64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245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19950905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2017416122805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64.46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246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19941112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2017416123017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64.38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247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19940705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2017416122918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64.24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248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19931102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2017416122811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63.74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249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19940613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2017416122914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63.62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250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19961110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2017416122730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251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19960415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2017416122916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63.56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252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19990321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2017416122803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63.38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253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19920129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2017416122808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63.24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254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19961022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2017416123104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63.08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255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19911105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2017416122728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62.96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256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19921105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2017416123009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62.86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257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19970312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2017416123002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62.5</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258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19950818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2017416122206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62.18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259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19950815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2017416122815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62.1</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27</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260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19950823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2017416122829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28</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261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19930904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2017416122203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61.9</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29</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262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19940605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2017416122129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30</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263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19971025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2017416122901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61.76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264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19950216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2017416123006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61.46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265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19940520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2017416122904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61.34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266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19941002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2017416122128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61.18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267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19920303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2017416122922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61.14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268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19931226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2017416123012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61.08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269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19960405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2017416122817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60.54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37</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270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19951207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2017416123004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60.14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38</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271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19960801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2017416122828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59.78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39</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272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19950127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2017416122804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59.32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40</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273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19940814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2017416122905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274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19960211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2017416122726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59.02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275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19960426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2017416122127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58.92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276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19970520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2017416122205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58.92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277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19940630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2017416123005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江安县乡镇幼儿园（含小学附设幼儿园）</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58.74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278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19920304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17129054</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2017416123115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江安县底蓬初级中学校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59.34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279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19880126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17129056</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2017416123118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江安县底蓬初级中学校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65.22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280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19940904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17129057</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2017416123120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江安县第四初级中学校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高中生物教师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69.98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281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19921021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17129058</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2017416123121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江安县第四初级中学校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高中物理教师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68.98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282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19930821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17129059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2017416123123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江安县职业技术学校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职高信息教师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283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19940605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2017416123130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江安县职业技术学校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汽车维修教师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68.08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284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19941211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17129061</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2017416123220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江安县职业技术学校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旅游教师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67.72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285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19910602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2017416123309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72.18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286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19930717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2017416123310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71.38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287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19840515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2017416123230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288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19920820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2017416123305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70.72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289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19940805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2017416123308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70.64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290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19931204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2017416123228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70.16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291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19860812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2017416123302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68.32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292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19870617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2017416123303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67.16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293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19931112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17129062</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2017416123307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66.98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294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19840130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2017416123312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73.28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295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19941007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2017416123318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71.74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296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19930209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2017416123316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70.58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297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19921002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2017416123321</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69.84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298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19940509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2017416123322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69.04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299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19940921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17129063</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2017416123315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64.24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300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19941102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17129064</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2017416123418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73.3</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301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19920615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17129064</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2017416123404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73.18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302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19930914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17129064</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2017416123412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71.72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303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19930911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17129064</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2017416122216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71.52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304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19901216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17129064</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2017416123324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71.48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305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19921001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17129064</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2017416123327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68.56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306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19910728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17129064</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2017416123415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68.54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307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19930302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17129064</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2017416123408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68.34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308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19850303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17129064</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2017416123419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68.3</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309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19910813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17129065</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2017416123427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高中物理教师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74.9</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310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19930728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17129065</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2017416123422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高中物理教师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73.08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311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19941116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17129065</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2017416123420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高中物理教师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69.52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312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19911111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17129065</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2017416123423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高中物理教师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69.44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313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19950224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17129065</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2017416123425</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高中物理教师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67.58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314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19900103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17129065</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2017416123428</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高中物理教师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67.08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315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19890723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17129066</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2017416123504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高中化学教师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71.9</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316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19950905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17129066</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2017416123503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高中化学教师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70.18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317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19941118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17129066</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2017416123430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高中化学教师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69.9</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318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19930220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17129067</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2017416123509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高中生物教师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70.54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319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19920507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17129067</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2017416123514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高中生物教师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68.48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320</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19910924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17129067</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2017416123512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四川省江安中学校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高中生物教师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67.28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321</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19950324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17129068</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2017416123604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江安县江安镇南屏学校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69.14</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322</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19900928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17129068</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2017416123527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江安县江安镇南屏学校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65.48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323</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19910416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17129068</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2017416123606</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江安县江安镇南屏学校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62.62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324</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19930827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2017416123610</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江安县乡镇控制区学校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67.36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325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19931029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2017416123612</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江安县乡镇控制区学校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62.88</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326</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19941125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2017416123613</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江安县乡镇控制区学校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60.56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327</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19931109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2017416123609</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江安县乡镇控制区学校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55.82</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328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19930808</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17129069</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2017416123607</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江安县乡镇控制区学校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中小学音乐教师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55.26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329</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19960205</w:t>
            </w:r>
            <w:r>
              <w:rPr>
                <w:rFonts w:hint="default" w:ascii="sans serif" w:hAnsi="sans serif" w:eastAsia="sans serif" w:cs="sans serif"/>
                <w:kern w:val="0"/>
                <w:sz w:val="24"/>
                <w:szCs w:val="24"/>
                <w:bdr w:val="none" w:color="auto" w:sz="0" w:space="0"/>
                <w:lang w:val="en-US" w:eastAsia="zh-CN" w:bidi="ar"/>
              </w:rPr>
              <w:t xml:space="preserve"> </w:t>
            </w:r>
          </w:p>
        </w:tc>
        <w:tc>
          <w:tcPr>
            <w:tcW w:w="8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17129070</w:t>
            </w:r>
            <w:r>
              <w:rPr>
                <w:rFonts w:hint="default" w:ascii="sans serif" w:hAnsi="sans serif" w:eastAsia="sans serif" w:cs="sans serif"/>
                <w:kern w:val="0"/>
                <w:sz w:val="24"/>
                <w:szCs w:val="24"/>
                <w:bdr w:val="none" w:color="auto" w:sz="0" w:space="0"/>
                <w:lang w:val="en-US" w:eastAsia="zh-CN" w:bidi="ar"/>
              </w:rPr>
              <w:t xml:space="preserve"> </w:t>
            </w:r>
          </w:p>
        </w:tc>
        <w:tc>
          <w:tcPr>
            <w:tcW w:w="13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2017416123614</w:t>
            </w:r>
            <w:r>
              <w:rPr>
                <w:rFonts w:hint="default" w:ascii="sans serif" w:hAnsi="sans serif" w:eastAsia="sans serif" w:cs="sans serif"/>
                <w:kern w:val="0"/>
                <w:sz w:val="24"/>
                <w:szCs w:val="24"/>
                <w:bdr w:val="none" w:color="auto" w:sz="0" w:space="0"/>
                <w:lang w:val="en-US" w:eastAsia="zh-CN" w:bidi="ar"/>
              </w:rPr>
              <w:t xml:space="preserve"> </w:t>
            </w:r>
          </w:p>
        </w:tc>
        <w:tc>
          <w:tcPr>
            <w:tcW w:w="26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江安县特殊教育学校</w:t>
            </w:r>
            <w:r>
              <w:rPr>
                <w:rFonts w:hint="default" w:ascii="sans serif" w:hAnsi="sans serif" w:eastAsia="sans serif" w:cs="sans serif"/>
                <w:kern w:val="0"/>
                <w:sz w:val="24"/>
                <w:szCs w:val="24"/>
                <w:bdr w:val="none" w:color="auto" w:sz="0" w:space="0"/>
                <w:lang w:val="en-US" w:eastAsia="zh-CN" w:bidi="ar"/>
              </w:rPr>
              <w:t xml:space="preserve"> </w:t>
            </w:r>
          </w:p>
        </w:tc>
        <w:tc>
          <w:tcPr>
            <w:tcW w:w="8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18"/>
                <w:szCs w:val="18"/>
                <w:bdr w:val="none" w:color="auto" w:sz="0" w:space="0"/>
                <w:lang w:val="en-US" w:eastAsia="zh-CN" w:bidi="ar"/>
              </w:rPr>
              <w:t>特殊教育教师</w:t>
            </w:r>
            <w:r>
              <w:rPr>
                <w:rFonts w:hint="default" w:ascii="sans serif" w:hAnsi="sans serif" w:eastAsia="sans serif" w:cs="sans serif"/>
                <w:kern w:val="0"/>
                <w:sz w:val="24"/>
                <w:szCs w:val="24"/>
                <w:bdr w:val="none" w:color="auto" w:sz="0" w:space="0"/>
                <w:lang w:val="en-US" w:eastAsia="zh-CN" w:bidi="ar"/>
              </w:rPr>
              <w:t xml:space="preserve"> </w:t>
            </w:r>
          </w:p>
        </w:tc>
        <w:tc>
          <w:tcPr>
            <w:tcW w:w="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53.46</w:t>
            </w:r>
            <w:r>
              <w:rPr>
                <w:rFonts w:hint="default" w:ascii="sans serif" w:hAnsi="sans serif" w:eastAsia="sans serif" w:cs="sans serif"/>
                <w:kern w:val="0"/>
                <w:sz w:val="24"/>
                <w:szCs w:val="24"/>
                <w:bdr w:val="none" w:color="auto" w:sz="0" w:space="0"/>
                <w:lang w:val="en-US" w:eastAsia="zh-CN" w:bidi="ar"/>
              </w:rPr>
              <w:t xml:space="preserve"> </w:t>
            </w:r>
          </w:p>
        </w:tc>
        <w:tc>
          <w:tcPr>
            <w:tcW w:w="4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r>
    </w:tbl>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pPr>
    </w:p>
    <w:p>
      <w:pPr>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90" w:lineRule="atLeast"/>
        <w:ind w:left="720" w:right="0"/>
        <w:jc w:val="left"/>
      </w:pPr>
      <w:r>
        <w:rPr>
          <w:rFonts w:hint="default" w:ascii="仿宋_GB2312" w:hAnsi="宋体" w:eastAsia="仿宋_GB2312" w:cs="仿宋_GB2312"/>
          <w:kern w:val="0"/>
          <w:sz w:val="30"/>
          <w:szCs w:val="30"/>
          <w:bdr w:val="none" w:color="auto" w:sz="0" w:space="0"/>
          <w:lang w:val="en-US" w:eastAsia="zh-CN" w:bidi="ar"/>
        </w:rPr>
        <w:t>附件2.</w:t>
      </w:r>
      <w:r>
        <w:rPr>
          <w:rFonts w:hint="eastAsia" w:ascii="宋体" w:hAnsi="宋体" w:eastAsia="宋体" w:cs="宋体"/>
          <w:kern w:val="0"/>
          <w:sz w:val="24"/>
          <w:szCs w:val="24"/>
          <w:bdr w:val="none" w:color="auto" w:sz="0" w:space="0"/>
          <w:lang w:val="en-US" w:eastAsia="zh-CN" w:bidi="ar"/>
        </w:rPr>
        <w:t xml:space="preserve">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pPr>
    </w:p>
    <w:p>
      <w:pPr>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90" w:lineRule="atLeast"/>
        <w:ind w:left="720" w:right="0"/>
        <w:jc w:val="center"/>
      </w:pPr>
      <w:r>
        <w:rPr>
          <w:rFonts w:hint="default" w:ascii="仿宋_GB2312" w:hAnsi="宋体" w:eastAsia="仿宋_GB2312" w:cs="仿宋_GB2312"/>
          <w:b/>
          <w:kern w:val="0"/>
          <w:sz w:val="36"/>
          <w:szCs w:val="36"/>
          <w:bdr w:val="none" w:color="auto" w:sz="0" w:space="0"/>
          <w:lang w:val="en-US" w:eastAsia="zh-CN" w:bidi="ar"/>
        </w:rPr>
        <w:t>江安县2017年第一次公开考试招聘教师专业技能面试内容及分值</w:t>
      </w:r>
      <w:r>
        <w:rPr>
          <w:rFonts w:hint="eastAsia" w:ascii="宋体" w:hAnsi="宋体" w:eastAsia="宋体" w:cs="宋体"/>
          <w:kern w:val="0"/>
          <w:sz w:val="24"/>
          <w:szCs w:val="24"/>
          <w:bdr w:val="none" w:color="auto" w:sz="0" w:space="0"/>
          <w:lang w:val="en-US" w:eastAsia="zh-CN" w:bidi="ar"/>
        </w:rPr>
        <w:t xml:space="preserve">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pPr>
    </w:p>
    <w:tbl>
      <w:tblPr>
        <w:tblW w:w="8305" w:type="dxa"/>
        <w:tblInd w:w="0" w:type="dxa"/>
        <w:shd w:val="clear"/>
        <w:tblLayout w:type="fixed"/>
        <w:tblCellMar>
          <w:top w:w="0" w:type="dxa"/>
          <w:left w:w="0" w:type="dxa"/>
          <w:bottom w:w="0" w:type="dxa"/>
          <w:right w:w="0" w:type="dxa"/>
        </w:tblCellMar>
      </w:tblPr>
      <w:tblGrid>
        <w:gridCol w:w="1578"/>
        <w:gridCol w:w="6644"/>
        <w:gridCol w:w="83"/>
      </w:tblGrid>
      <w:tr>
        <w:tblPrEx>
          <w:shd w:val="clear"/>
          <w:tblLayout w:type="fixed"/>
          <w:tblCellMar>
            <w:top w:w="0" w:type="dxa"/>
            <w:left w:w="0" w:type="dxa"/>
            <w:bottom w:w="0" w:type="dxa"/>
            <w:right w:w="0" w:type="dxa"/>
          </w:tblCellMar>
        </w:tblPrEx>
        <w:tc>
          <w:tcPr>
            <w:tcW w:w="1578"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kern w:val="0"/>
                <w:sz w:val="24"/>
                <w:szCs w:val="24"/>
                <w:bdr w:val="none" w:color="auto" w:sz="0" w:space="0"/>
                <w:lang w:val="en-US" w:eastAsia="zh-CN" w:bidi="ar"/>
              </w:rPr>
              <w:t xml:space="preserve">学科名称 </w:t>
            </w:r>
          </w:p>
        </w:tc>
        <w:tc>
          <w:tcPr>
            <w:tcW w:w="6644"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kern w:val="0"/>
                <w:sz w:val="24"/>
                <w:szCs w:val="24"/>
                <w:bdr w:val="none" w:color="auto" w:sz="0" w:space="0"/>
                <w:lang w:val="en-US" w:eastAsia="zh-CN" w:bidi="ar"/>
              </w:rPr>
              <w:t xml:space="preserve">专业技能面试内容及分值 </w:t>
            </w:r>
          </w:p>
        </w:tc>
        <w:tc>
          <w:tcPr>
            <w:tcW w:w="83" w:type="dxa"/>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sans serif" w:hAnsi="sans serif" w:eastAsia="sans serif" w:cs="sans serif"/>
                <w:sz w:val="18"/>
                <w:szCs w:val="18"/>
              </w:rPr>
            </w:pPr>
          </w:p>
        </w:tc>
        <w:tc>
          <w:tcPr>
            <w:tcW w:w="6644"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sans serif" w:hAnsi="sans serif" w:eastAsia="sans serif" w:cs="sans serif"/>
                <w:sz w:val="18"/>
                <w:szCs w:val="18"/>
              </w:rPr>
            </w:pPr>
          </w:p>
        </w:tc>
        <w:tc>
          <w:tcPr>
            <w:tcW w:w="83" w:type="dxa"/>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kern w:val="0"/>
                <w:sz w:val="24"/>
                <w:szCs w:val="24"/>
                <w:bdr w:val="none" w:color="auto" w:sz="0" w:space="0"/>
                <w:lang w:val="en-US" w:eastAsia="zh-CN" w:bidi="ar"/>
              </w:rPr>
              <w:t xml:space="preserve">音乐学科 </w:t>
            </w: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 xml:space="preserve">1.现场抽取内容进行视唱（简谱，准备时间1分钟，15分）； </w:t>
            </w:r>
          </w:p>
        </w:tc>
        <w:tc>
          <w:tcPr>
            <w:tcW w:w="83" w:type="dxa"/>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sans serif" w:hAnsi="sans serif" w:eastAsia="sans serif" w:cs="sans serif"/>
                <w:sz w:val="18"/>
                <w:szCs w:val="18"/>
              </w:rPr>
            </w:pP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 xml:space="preserve">2.自选曲目清唱（20分）； </w:t>
            </w:r>
          </w:p>
        </w:tc>
        <w:tc>
          <w:tcPr>
            <w:tcW w:w="83" w:type="dxa"/>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sans serif" w:hAnsi="sans serif" w:eastAsia="sans serif" w:cs="sans serif"/>
                <w:sz w:val="18"/>
                <w:szCs w:val="18"/>
              </w:rPr>
            </w:pP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 xml:space="preserve">3.现场在2016-2017学年七年级音乐科教材（人音社）中抽取题目进行自弹自唱（电钢琴弹唱同步，准备时间3分钟，35分）； </w:t>
            </w:r>
          </w:p>
        </w:tc>
        <w:tc>
          <w:tcPr>
            <w:tcW w:w="83" w:type="dxa"/>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sans serif" w:hAnsi="sans serif" w:eastAsia="sans serif" w:cs="sans serif"/>
                <w:sz w:val="18"/>
                <w:szCs w:val="18"/>
              </w:rPr>
            </w:pP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 xml:space="preserve">4.自选曲目进行舞蹈表演（考生自备配乐U盘，音乐格式为mp3或mp4，不得将手机和其他配乐载体带入面试场，面试场提供播放设备，时间控制在4分钟以内，30分）。 </w:t>
            </w:r>
          </w:p>
        </w:tc>
        <w:tc>
          <w:tcPr>
            <w:tcW w:w="83" w:type="dxa"/>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sans serif" w:hAnsi="sans serif" w:eastAsia="sans serif" w:cs="sans serif"/>
                <w:sz w:val="18"/>
                <w:szCs w:val="18"/>
              </w:rPr>
            </w:pP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 xml:space="preserve">注：测试所用教材、参考资料及服装自备。 </w:t>
            </w:r>
          </w:p>
        </w:tc>
        <w:tc>
          <w:tcPr>
            <w:tcW w:w="83" w:type="dxa"/>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kern w:val="0"/>
                <w:sz w:val="24"/>
                <w:szCs w:val="24"/>
                <w:bdr w:val="none" w:color="auto" w:sz="0" w:space="0"/>
                <w:lang w:val="en-US" w:eastAsia="zh-CN" w:bidi="ar"/>
              </w:rPr>
              <w:t xml:space="preserve">体育学科 </w:t>
            </w: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1.100米短跑（12分）；</w:t>
            </w:r>
            <w:r>
              <w:rPr>
                <w:rFonts w:hint="default" w:ascii="sans serif" w:hAnsi="sans serif" w:eastAsia="sans serif" w:cs="sans serif"/>
                <w:kern w:val="0"/>
                <w:sz w:val="24"/>
                <w:szCs w:val="24"/>
                <w:bdr w:val="none" w:color="auto" w:sz="0" w:space="0"/>
                <w:lang w:val="en-US" w:eastAsia="zh-CN" w:bidi="ar"/>
              </w:rPr>
              <w:t xml:space="preserve"> </w:t>
            </w:r>
          </w:p>
        </w:tc>
        <w:tc>
          <w:tcPr>
            <w:tcW w:w="83" w:type="dxa"/>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sans serif" w:hAnsi="sans serif" w:eastAsia="sans serif" w:cs="sans serif"/>
                <w:sz w:val="18"/>
                <w:szCs w:val="18"/>
              </w:rPr>
            </w:pP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 xml:space="preserve">2.800米跑（13分）； </w:t>
            </w:r>
          </w:p>
        </w:tc>
        <w:tc>
          <w:tcPr>
            <w:tcW w:w="83" w:type="dxa"/>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sans serif" w:hAnsi="sans serif" w:eastAsia="sans serif" w:cs="sans serif"/>
                <w:sz w:val="18"/>
                <w:szCs w:val="18"/>
              </w:rPr>
            </w:pP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 xml:space="preserve">3.立定跳远（12分）； </w:t>
            </w:r>
          </w:p>
        </w:tc>
        <w:tc>
          <w:tcPr>
            <w:tcW w:w="83" w:type="dxa"/>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sans serif" w:hAnsi="sans serif" w:eastAsia="sans serif" w:cs="sans serif"/>
                <w:sz w:val="18"/>
                <w:szCs w:val="18"/>
              </w:rPr>
            </w:pP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 xml:space="preserve">4.铅球投掷&lt;男5kg,女4kg&gt;（13分）； </w:t>
            </w:r>
          </w:p>
        </w:tc>
        <w:tc>
          <w:tcPr>
            <w:tcW w:w="83" w:type="dxa"/>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sans serif" w:hAnsi="sans serif" w:eastAsia="sans serif" w:cs="sans serif"/>
                <w:sz w:val="18"/>
                <w:szCs w:val="18"/>
              </w:rPr>
            </w:pP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 xml:space="preserve">5.现场抽取《时代在召唤》广播体操其中连续4节（二八拍）自吹口哨进行展示（20分）； </w:t>
            </w:r>
          </w:p>
        </w:tc>
        <w:tc>
          <w:tcPr>
            <w:tcW w:w="83" w:type="dxa"/>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sans serif" w:hAnsi="sans serif" w:eastAsia="sans serif" w:cs="sans serif"/>
                <w:sz w:val="18"/>
                <w:szCs w:val="18"/>
              </w:rPr>
            </w:pP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 xml:space="preserve">6.自喊口令做动作：立正、稍息、向左看齐、向右看齐、向前看、向左转、向右转、向后转、原地踏步走、齐步走、跑步走、立定，并现场抽取其中2个动作说明其动作技术要领（30分）。 </w:t>
            </w:r>
          </w:p>
        </w:tc>
        <w:tc>
          <w:tcPr>
            <w:tcW w:w="83" w:type="dxa"/>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kern w:val="0"/>
                <w:sz w:val="24"/>
                <w:szCs w:val="24"/>
                <w:bdr w:val="none" w:color="auto" w:sz="0" w:space="0"/>
                <w:lang w:val="en-US" w:eastAsia="zh-CN" w:bidi="ar"/>
              </w:rPr>
              <w:t xml:space="preserve">美术学科 </w:t>
            </w: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 xml:space="preserve">1.命题简笔画（15分）； </w:t>
            </w:r>
          </w:p>
        </w:tc>
        <w:tc>
          <w:tcPr>
            <w:tcW w:w="83" w:type="dxa"/>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sans serif" w:hAnsi="sans serif" w:eastAsia="sans serif" w:cs="sans serif"/>
                <w:sz w:val="18"/>
                <w:szCs w:val="18"/>
              </w:rPr>
            </w:pP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2.书法（毛笔楷书、排笔，15分）；</w:t>
            </w:r>
            <w:r>
              <w:rPr>
                <w:rFonts w:hint="default" w:ascii="sans serif" w:hAnsi="sans serif" w:eastAsia="sans serif" w:cs="sans serif"/>
                <w:kern w:val="0"/>
                <w:sz w:val="24"/>
                <w:szCs w:val="24"/>
                <w:bdr w:val="none" w:color="auto" w:sz="0" w:space="0"/>
                <w:lang w:val="en-US" w:eastAsia="zh-CN" w:bidi="ar"/>
              </w:rPr>
              <w:t xml:space="preserve"> </w:t>
            </w:r>
          </w:p>
        </w:tc>
        <w:tc>
          <w:tcPr>
            <w:tcW w:w="83" w:type="dxa"/>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sans serif" w:hAnsi="sans serif" w:eastAsia="sans serif" w:cs="sans serif"/>
                <w:sz w:val="18"/>
                <w:szCs w:val="18"/>
              </w:rPr>
            </w:pP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3.素描（静物写生，35分）；</w:t>
            </w:r>
            <w:r>
              <w:rPr>
                <w:rFonts w:hint="default" w:ascii="sans serif" w:hAnsi="sans serif" w:eastAsia="sans serif" w:cs="sans serif"/>
                <w:kern w:val="0"/>
                <w:sz w:val="24"/>
                <w:szCs w:val="24"/>
                <w:bdr w:val="none" w:color="auto" w:sz="0" w:space="0"/>
                <w:lang w:val="en-US" w:eastAsia="zh-CN" w:bidi="ar"/>
              </w:rPr>
              <w:t xml:space="preserve"> </w:t>
            </w:r>
          </w:p>
        </w:tc>
        <w:tc>
          <w:tcPr>
            <w:tcW w:w="83" w:type="dxa"/>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sans serif" w:hAnsi="sans serif" w:eastAsia="sans serif" w:cs="sans serif"/>
                <w:sz w:val="18"/>
                <w:szCs w:val="18"/>
              </w:rPr>
            </w:pP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4.色彩（静物写生、画种自选，35分）。</w:t>
            </w:r>
            <w:r>
              <w:rPr>
                <w:rFonts w:hint="default" w:ascii="sans serif" w:hAnsi="sans serif" w:eastAsia="sans serif" w:cs="sans serif"/>
                <w:kern w:val="0"/>
                <w:sz w:val="24"/>
                <w:szCs w:val="24"/>
                <w:bdr w:val="none" w:color="auto" w:sz="0" w:space="0"/>
                <w:lang w:val="en-US" w:eastAsia="zh-CN" w:bidi="ar"/>
              </w:rPr>
              <w:t xml:space="preserve"> </w:t>
            </w:r>
          </w:p>
        </w:tc>
        <w:tc>
          <w:tcPr>
            <w:tcW w:w="83" w:type="dxa"/>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sans serif" w:hAnsi="sans serif" w:eastAsia="sans serif" w:cs="sans serif"/>
                <w:sz w:val="18"/>
                <w:szCs w:val="18"/>
              </w:rPr>
            </w:pP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 xml:space="preserve">注：除考试用纸和书法用墨外，其余考试用具一律自备。 </w:t>
            </w:r>
          </w:p>
        </w:tc>
        <w:tc>
          <w:tcPr>
            <w:tcW w:w="83" w:type="dxa"/>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kern w:val="0"/>
                <w:sz w:val="24"/>
                <w:szCs w:val="24"/>
                <w:bdr w:val="none" w:color="auto" w:sz="0" w:space="0"/>
                <w:lang w:val="en-US" w:eastAsia="zh-CN" w:bidi="ar"/>
              </w:rPr>
              <w:t xml:space="preserve">幼儿教育 </w:t>
            </w: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 xml:space="preserve">1.命题简笔画30分； </w:t>
            </w:r>
          </w:p>
        </w:tc>
        <w:tc>
          <w:tcPr>
            <w:tcW w:w="83" w:type="dxa"/>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sans serif" w:hAnsi="sans serif" w:eastAsia="sans serif" w:cs="sans serif"/>
                <w:sz w:val="18"/>
                <w:szCs w:val="18"/>
              </w:rPr>
            </w:pP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 xml:space="preserve">2.自选曲目进行舞蹈表演（考生自备配乐U盘，音乐格式为mp3或mp4，不得将手机和其他配乐载体带入面试场，面试场提供播放设备，时间控制在4分钟以内，35分）； </w:t>
            </w:r>
          </w:p>
        </w:tc>
        <w:tc>
          <w:tcPr>
            <w:tcW w:w="83" w:type="dxa"/>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sans serif" w:hAnsi="sans serif" w:eastAsia="sans serif" w:cs="sans serif"/>
                <w:sz w:val="18"/>
                <w:szCs w:val="18"/>
              </w:rPr>
            </w:pP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 xml:space="preserve">3.电钢琴自选曲目自弹自唱（35分）。 </w:t>
            </w:r>
          </w:p>
        </w:tc>
        <w:tc>
          <w:tcPr>
            <w:tcW w:w="83" w:type="dxa"/>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sans serif" w:hAnsi="sans serif" w:eastAsia="sans serif" w:cs="sans serif"/>
                <w:sz w:val="18"/>
                <w:szCs w:val="18"/>
              </w:rPr>
            </w:pP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 xml:space="preserve">注：笔墨及服装自备。 </w:t>
            </w:r>
          </w:p>
        </w:tc>
        <w:tc>
          <w:tcPr>
            <w:tcW w:w="83" w:type="dxa"/>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color w:val="000000"/>
                <w:kern w:val="0"/>
                <w:sz w:val="24"/>
                <w:szCs w:val="24"/>
                <w:bdr w:val="none" w:color="auto" w:sz="0" w:space="0"/>
                <w:lang w:val="en-US" w:eastAsia="zh-CN" w:bidi="ar"/>
              </w:rPr>
              <w:t>江安中学高中语文</w:t>
            </w:r>
            <w:r>
              <w:rPr>
                <w:rFonts w:hint="default" w:ascii="sans serif" w:hAnsi="sans serif" w:eastAsia="sans serif" w:cs="sans serif"/>
                <w:kern w:val="0"/>
                <w:sz w:val="24"/>
                <w:szCs w:val="24"/>
                <w:bdr w:val="none" w:color="auto" w:sz="0" w:space="0"/>
                <w:lang w:val="en-US" w:eastAsia="zh-CN" w:bidi="ar"/>
              </w:rPr>
              <w:t xml:space="preserve"> </w:t>
            </w: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说课前30分钟在2016-2017学年</w:t>
            </w:r>
            <w:r>
              <w:rPr>
                <w:rFonts w:hint="default" w:ascii="仿宋_GB2312" w:hAnsi="sans serif" w:eastAsia="仿宋_GB2312" w:cs="仿宋_GB2312"/>
                <w:color w:val="000000"/>
                <w:kern w:val="0"/>
                <w:sz w:val="24"/>
                <w:szCs w:val="24"/>
                <w:bdr w:val="none" w:color="auto" w:sz="0" w:space="0"/>
                <w:lang w:val="en-US" w:eastAsia="zh-CN" w:bidi="ar"/>
              </w:rPr>
              <w:t>高一语文必修一（人教版）</w:t>
            </w:r>
            <w:r>
              <w:rPr>
                <w:rFonts w:hint="default" w:ascii="仿宋_GB2312" w:hAnsi="sans serif" w:eastAsia="仿宋_GB2312" w:cs="仿宋_GB2312"/>
                <w:kern w:val="0"/>
                <w:sz w:val="24"/>
                <w:szCs w:val="24"/>
                <w:bdr w:val="none" w:color="auto" w:sz="0" w:space="0"/>
                <w:lang w:val="en-US" w:eastAsia="zh-CN" w:bidi="ar"/>
              </w:rPr>
              <w:t>随机抽取题目，考场提供纸、笔、相应课本及教师参考用书，到指定备课地点备课（不得使用其他备课辅助设备），说课时间15分钟，满分100</w:t>
            </w:r>
            <w:r>
              <w:rPr>
                <w:rFonts w:hint="default" w:ascii="sans serif" w:hAnsi="sans serif" w:eastAsia="sans serif" w:cs="sans serif"/>
                <w:kern w:val="0"/>
                <w:sz w:val="24"/>
                <w:szCs w:val="24"/>
                <w:bdr w:val="none" w:color="auto" w:sz="0" w:space="0"/>
                <w:lang w:val="en-US" w:eastAsia="zh-CN" w:bidi="ar"/>
              </w:rPr>
              <w:t xml:space="preserve"> </w:t>
            </w:r>
          </w:p>
        </w:tc>
        <w:tc>
          <w:tcPr>
            <w:tcW w:w="83" w:type="dxa"/>
            <w:tcBorders>
              <w:top w:val="nil"/>
              <w:left w:val="nil"/>
              <w:bottom w:val="nil"/>
              <w:right w:val="nil"/>
            </w:tcBorders>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color w:val="000000"/>
                <w:kern w:val="0"/>
                <w:sz w:val="24"/>
                <w:szCs w:val="24"/>
                <w:bdr w:val="none" w:color="auto" w:sz="0" w:space="0"/>
                <w:lang w:val="en-US" w:eastAsia="zh-CN" w:bidi="ar"/>
              </w:rPr>
              <w:t>江安中学高中数学</w:t>
            </w:r>
            <w:r>
              <w:rPr>
                <w:rFonts w:hint="default" w:ascii="sans serif" w:hAnsi="sans serif" w:eastAsia="sans serif" w:cs="sans serif"/>
                <w:kern w:val="0"/>
                <w:sz w:val="24"/>
                <w:szCs w:val="24"/>
                <w:bdr w:val="none" w:color="auto" w:sz="0" w:space="0"/>
                <w:lang w:val="en-US" w:eastAsia="zh-CN" w:bidi="ar"/>
              </w:rPr>
              <w:t xml:space="preserve"> </w:t>
            </w: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说课前30分钟在2016-2017学年</w:t>
            </w:r>
            <w:r>
              <w:rPr>
                <w:rFonts w:hint="default" w:ascii="仿宋_GB2312" w:hAnsi="sans serif" w:eastAsia="仿宋_GB2312" w:cs="仿宋_GB2312"/>
                <w:color w:val="000000"/>
                <w:kern w:val="0"/>
                <w:sz w:val="24"/>
                <w:szCs w:val="24"/>
                <w:bdr w:val="none" w:color="auto" w:sz="0" w:space="0"/>
                <w:lang w:val="en-US" w:eastAsia="zh-CN" w:bidi="ar"/>
              </w:rPr>
              <w:t>高一数学必修一（人教版）</w:t>
            </w:r>
            <w:r>
              <w:rPr>
                <w:rFonts w:hint="default" w:ascii="仿宋_GB2312" w:hAnsi="sans serif" w:eastAsia="仿宋_GB2312" w:cs="仿宋_GB2312"/>
                <w:kern w:val="0"/>
                <w:sz w:val="24"/>
                <w:szCs w:val="24"/>
                <w:bdr w:val="none" w:color="auto" w:sz="0" w:space="0"/>
                <w:lang w:val="en-US" w:eastAsia="zh-CN" w:bidi="ar"/>
              </w:rPr>
              <w:t>随机抽取题目，考场提供纸、笔、相应课本及教师参考用书，到指定备课地点备课（不得使用其他备课辅助设备），说课时间15分钟，满分100</w:t>
            </w:r>
            <w:r>
              <w:rPr>
                <w:rFonts w:hint="default" w:ascii="sans serif" w:hAnsi="sans serif" w:eastAsia="sans serif" w:cs="sans serif"/>
                <w:kern w:val="0"/>
                <w:sz w:val="24"/>
                <w:szCs w:val="24"/>
                <w:bdr w:val="none" w:color="auto" w:sz="0" w:space="0"/>
                <w:lang w:val="en-US" w:eastAsia="zh-CN" w:bidi="ar"/>
              </w:rPr>
              <w:t xml:space="preserve"> </w:t>
            </w:r>
          </w:p>
        </w:tc>
        <w:tc>
          <w:tcPr>
            <w:tcW w:w="83" w:type="dxa"/>
            <w:tcBorders>
              <w:top w:val="nil"/>
              <w:left w:val="nil"/>
              <w:bottom w:val="nil"/>
              <w:right w:val="nil"/>
            </w:tcBorders>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color w:val="000000"/>
                <w:kern w:val="0"/>
                <w:sz w:val="24"/>
                <w:szCs w:val="24"/>
                <w:bdr w:val="none" w:color="auto" w:sz="0" w:space="0"/>
                <w:lang w:val="en-US" w:eastAsia="zh-CN" w:bidi="ar"/>
              </w:rPr>
              <w:t>江安中学高中英语</w:t>
            </w:r>
            <w:r>
              <w:rPr>
                <w:rFonts w:hint="default" w:ascii="sans serif" w:hAnsi="sans serif" w:eastAsia="sans serif" w:cs="sans serif"/>
                <w:kern w:val="0"/>
                <w:sz w:val="24"/>
                <w:szCs w:val="24"/>
                <w:bdr w:val="none" w:color="auto" w:sz="0" w:space="0"/>
                <w:lang w:val="en-US" w:eastAsia="zh-CN" w:bidi="ar"/>
              </w:rPr>
              <w:t xml:space="preserve"> </w:t>
            </w: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说课前30分钟在2016-2017学年</w:t>
            </w:r>
            <w:r>
              <w:rPr>
                <w:rFonts w:hint="default" w:ascii="仿宋_GB2312" w:hAnsi="sans serif" w:eastAsia="仿宋_GB2312" w:cs="仿宋_GB2312"/>
                <w:color w:val="000000"/>
                <w:kern w:val="0"/>
                <w:sz w:val="24"/>
                <w:szCs w:val="24"/>
                <w:bdr w:val="none" w:color="auto" w:sz="0" w:space="0"/>
                <w:lang w:val="en-US" w:eastAsia="zh-CN" w:bidi="ar"/>
              </w:rPr>
              <w:t>高一英语必修一（外研版）</w:t>
            </w:r>
            <w:r>
              <w:rPr>
                <w:rFonts w:hint="default" w:ascii="仿宋_GB2312" w:hAnsi="sans serif" w:eastAsia="仿宋_GB2312" w:cs="仿宋_GB2312"/>
                <w:kern w:val="0"/>
                <w:sz w:val="24"/>
                <w:szCs w:val="24"/>
                <w:bdr w:val="none" w:color="auto" w:sz="0" w:space="0"/>
                <w:lang w:val="en-US" w:eastAsia="zh-CN" w:bidi="ar"/>
              </w:rPr>
              <w:t>随机抽取题目，考场提供纸、笔、相应课本及教师参考用书，到指定备课地点备课（不得使用其他备课辅助设备），说课时间15分钟，满分100</w:t>
            </w:r>
            <w:r>
              <w:rPr>
                <w:rFonts w:hint="default" w:ascii="sans serif" w:hAnsi="sans serif" w:eastAsia="sans serif" w:cs="sans serif"/>
                <w:kern w:val="0"/>
                <w:sz w:val="24"/>
                <w:szCs w:val="24"/>
                <w:bdr w:val="none" w:color="auto" w:sz="0" w:space="0"/>
                <w:lang w:val="en-US" w:eastAsia="zh-CN" w:bidi="ar"/>
              </w:rPr>
              <w:t xml:space="preserve"> </w:t>
            </w:r>
          </w:p>
        </w:tc>
        <w:tc>
          <w:tcPr>
            <w:tcW w:w="83" w:type="dxa"/>
            <w:tcBorders>
              <w:top w:val="nil"/>
              <w:left w:val="nil"/>
              <w:bottom w:val="nil"/>
              <w:right w:val="nil"/>
            </w:tcBorders>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color w:val="000000"/>
                <w:kern w:val="0"/>
                <w:sz w:val="24"/>
                <w:szCs w:val="24"/>
                <w:bdr w:val="none" w:color="auto" w:sz="0" w:space="0"/>
                <w:lang w:val="en-US" w:eastAsia="zh-CN" w:bidi="ar"/>
              </w:rPr>
              <w:t>江安中学高中物理</w:t>
            </w:r>
            <w:r>
              <w:rPr>
                <w:rFonts w:hint="default" w:ascii="sans serif" w:hAnsi="sans serif" w:eastAsia="sans serif" w:cs="sans serif"/>
                <w:kern w:val="0"/>
                <w:sz w:val="24"/>
                <w:szCs w:val="24"/>
                <w:bdr w:val="none" w:color="auto" w:sz="0" w:space="0"/>
                <w:lang w:val="en-US" w:eastAsia="zh-CN" w:bidi="ar"/>
              </w:rPr>
              <w:t xml:space="preserve"> </w:t>
            </w: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说课前30分钟在2016-2017学年</w:t>
            </w:r>
            <w:r>
              <w:rPr>
                <w:rFonts w:hint="default" w:ascii="仿宋_GB2312" w:hAnsi="sans serif" w:eastAsia="仿宋_GB2312" w:cs="仿宋_GB2312"/>
                <w:color w:val="000000"/>
                <w:kern w:val="0"/>
                <w:sz w:val="24"/>
                <w:szCs w:val="24"/>
                <w:bdr w:val="none" w:color="auto" w:sz="0" w:space="0"/>
                <w:lang w:val="en-US" w:eastAsia="zh-CN" w:bidi="ar"/>
              </w:rPr>
              <w:t>高一物理必修一</w:t>
            </w:r>
            <w:r>
              <w:rPr>
                <w:rFonts w:hint="default" w:ascii="仿宋_GB2312" w:hAnsi="sans serif" w:eastAsia="仿宋_GB2312" w:cs="仿宋_GB2312"/>
                <w:kern w:val="0"/>
                <w:sz w:val="24"/>
                <w:szCs w:val="24"/>
                <w:bdr w:val="none" w:color="auto" w:sz="0" w:space="0"/>
                <w:lang w:val="en-US" w:eastAsia="zh-CN" w:bidi="ar"/>
              </w:rPr>
              <w:t>（教科版）随机抽取题目，考场提供纸、笔、相应课本及教师参考用书，到指定备课地点备课（不得使用其他备课辅助设备），说课时间15分钟，满分100</w:t>
            </w:r>
            <w:r>
              <w:rPr>
                <w:rFonts w:hint="default" w:ascii="sans serif" w:hAnsi="sans serif" w:eastAsia="sans serif" w:cs="sans serif"/>
                <w:kern w:val="0"/>
                <w:sz w:val="24"/>
                <w:szCs w:val="24"/>
                <w:bdr w:val="none" w:color="auto" w:sz="0" w:space="0"/>
                <w:lang w:val="en-US" w:eastAsia="zh-CN" w:bidi="ar"/>
              </w:rPr>
              <w:t xml:space="preserve"> </w:t>
            </w:r>
          </w:p>
        </w:tc>
        <w:tc>
          <w:tcPr>
            <w:tcW w:w="83" w:type="dxa"/>
            <w:tcBorders>
              <w:top w:val="nil"/>
              <w:left w:val="nil"/>
              <w:bottom w:val="nil"/>
              <w:right w:val="nil"/>
            </w:tcBorders>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color w:val="000000"/>
                <w:kern w:val="0"/>
                <w:sz w:val="24"/>
                <w:szCs w:val="24"/>
                <w:bdr w:val="none" w:color="auto" w:sz="0" w:space="0"/>
                <w:lang w:val="en-US" w:eastAsia="zh-CN" w:bidi="ar"/>
              </w:rPr>
              <w:t>江安中学高中化学</w:t>
            </w:r>
            <w:r>
              <w:rPr>
                <w:rFonts w:hint="default" w:ascii="sans serif" w:hAnsi="sans serif" w:eastAsia="sans serif" w:cs="sans serif"/>
                <w:kern w:val="0"/>
                <w:sz w:val="24"/>
                <w:szCs w:val="24"/>
                <w:bdr w:val="none" w:color="auto" w:sz="0" w:space="0"/>
                <w:lang w:val="en-US" w:eastAsia="zh-CN" w:bidi="ar"/>
              </w:rPr>
              <w:t xml:space="preserve"> </w:t>
            </w: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说课前30分钟在2016-2017学年</w:t>
            </w:r>
            <w:r>
              <w:rPr>
                <w:rFonts w:hint="default" w:ascii="仿宋_GB2312" w:hAnsi="sans serif" w:eastAsia="仿宋_GB2312" w:cs="仿宋_GB2312"/>
                <w:color w:val="000000"/>
                <w:kern w:val="0"/>
                <w:sz w:val="24"/>
                <w:szCs w:val="24"/>
                <w:bdr w:val="none" w:color="auto" w:sz="0" w:space="0"/>
                <w:lang w:val="en-US" w:eastAsia="zh-CN" w:bidi="ar"/>
              </w:rPr>
              <w:t>高一化学必修一（人教版）</w:t>
            </w:r>
            <w:r>
              <w:rPr>
                <w:rFonts w:hint="default" w:ascii="仿宋_GB2312" w:hAnsi="sans serif" w:eastAsia="仿宋_GB2312" w:cs="仿宋_GB2312"/>
                <w:kern w:val="0"/>
                <w:sz w:val="24"/>
                <w:szCs w:val="24"/>
                <w:bdr w:val="none" w:color="auto" w:sz="0" w:space="0"/>
                <w:lang w:val="en-US" w:eastAsia="zh-CN" w:bidi="ar"/>
              </w:rPr>
              <w:t>随机抽取题目，考场提供纸、笔、相应课本及教师参考用书，到指定备课地点备课（不得使用其他备课辅助设备），说课时间15分钟，满分100</w:t>
            </w:r>
            <w:r>
              <w:rPr>
                <w:rFonts w:hint="default" w:ascii="sans serif" w:hAnsi="sans serif" w:eastAsia="sans serif" w:cs="sans serif"/>
                <w:kern w:val="0"/>
                <w:sz w:val="24"/>
                <w:szCs w:val="24"/>
                <w:bdr w:val="none" w:color="auto" w:sz="0" w:space="0"/>
                <w:lang w:val="en-US" w:eastAsia="zh-CN" w:bidi="ar"/>
              </w:rPr>
              <w:t xml:space="preserve"> </w:t>
            </w:r>
          </w:p>
        </w:tc>
        <w:tc>
          <w:tcPr>
            <w:tcW w:w="83" w:type="dxa"/>
            <w:tcBorders>
              <w:top w:val="nil"/>
              <w:left w:val="nil"/>
              <w:bottom w:val="nil"/>
              <w:right w:val="nil"/>
            </w:tcBorders>
            <w:shd w:val="clear"/>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157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color w:val="000000"/>
                <w:kern w:val="0"/>
                <w:sz w:val="24"/>
                <w:szCs w:val="24"/>
                <w:bdr w:val="none" w:color="auto" w:sz="0" w:space="0"/>
                <w:lang w:val="en-US" w:eastAsia="zh-CN" w:bidi="ar"/>
              </w:rPr>
              <w:t>江安中学高中生物</w:t>
            </w:r>
            <w:r>
              <w:rPr>
                <w:rFonts w:hint="default" w:ascii="sans serif" w:hAnsi="sans serif" w:eastAsia="sans serif" w:cs="sans serif"/>
                <w:kern w:val="0"/>
                <w:sz w:val="24"/>
                <w:szCs w:val="24"/>
                <w:bdr w:val="none" w:color="auto" w:sz="0" w:space="0"/>
                <w:lang w:val="en-US" w:eastAsia="zh-CN" w:bidi="ar"/>
              </w:rPr>
              <w:t xml:space="preserve"> </w:t>
            </w:r>
          </w:p>
        </w:tc>
        <w:tc>
          <w:tcPr>
            <w:tcW w:w="66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kern w:val="0"/>
                <w:sz w:val="24"/>
                <w:szCs w:val="24"/>
                <w:bdr w:val="none" w:color="auto" w:sz="0" w:space="0"/>
                <w:lang w:val="en-US" w:eastAsia="zh-CN" w:bidi="ar"/>
              </w:rPr>
              <w:t>说课前30分钟在2016-2017学年</w:t>
            </w:r>
            <w:r>
              <w:rPr>
                <w:rFonts w:hint="default" w:ascii="仿宋_GB2312" w:hAnsi="sans serif" w:eastAsia="仿宋_GB2312" w:cs="仿宋_GB2312"/>
                <w:color w:val="000000"/>
                <w:kern w:val="0"/>
                <w:sz w:val="24"/>
                <w:szCs w:val="24"/>
                <w:bdr w:val="none" w:color="auto" w:sz="0" w:space="0"/>
                <w:lang w:val="en-US" w:eastAsia="zh-CN" w:bidi="ar"/>
              </w:rPr>
              <w:t>高一生物必修一（人教版）</w:t>
            </w:r>
            <w:r>
              <w:rPr>
                <w:rFonts w:hint="default" w:ascii="仿宋_GB2312" w:hAnsi="sans serif" w:eastAsia="仿宋_GB2312" w:cs="仿宋_GB2312"/>
                <w:kern w:val="0"/>
                <w:sz w:val="24"/>
                <w:szCs w:val="24"/>
                <w:bdr w:val="none" w:color="auto" w:sz="0" w:space="0"/>
                <w:lang w:val="en-US" w:eastAsia="zh-CN" w:bidi="ar"/>
              </w:rPr>
              <w:t>随机抽取题目，考场提供纸、笔、相应课本及教师参考用书，到指定备课地点备课（不得使用其他备课辅助设备），说课时间15分钟，满分100</w:t>
            </w:r>
            <w:r>
              <w:rPr>
                <w:rFonts w:hint="default" w:ascii="sans serif" w:hAnsi="sans serif" w:eastAsia="sans serif" w:cs="sans serif"/>
                <w:kern w:val="0"/>
                <w:sz w:val="24"/>
                <w:szCs w:val="24"/>
                <w:bdr w:val="none" w:color="auto" w:sz="0" w:space="0"/>
                <w:lang w:val="en-US" w:eastAsia="zh-CN" w:bidi="ar"/>
              </w:rPr>
              <w:t xml:space="preserve"> </w:t>
            </w:r>
          </w:p>
        </w:tc>
        <w:tc>
          <w:tcPr>
            <w:tcW w:w="83" w:type="dxa"/>
            <w:tcBorders>
              <w:top w:val="nil"/>
              <w:left w:val="nil"/>
              <w:bottom w:val="nil"/>
              <w:right w:val="nil"/>
            </w:tcBorders>
            <w:shd w:val="clear"/>
            <w:vAlign w:val="center"/>
          </w:tcPr>
          <w:p>
            <w:pPr>
              <w:rPr>
                <w:rFonts w:hint="default" w:ascii="sans serif" w:hAnsi="sans serif" w:eastAsia="sans serif" w:cs="sans serif"/>
                <w:sz w:val="18"/>
                <w:szCs w:val="18"/>
              </w:rPr>
            </w:pPr>
          </w:p>
        </w:tc>
      </w:tr>
    </w:tbl>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Times New Roman"/>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Symbol">
    <w:panose1 w:val="05050102010706020507"/>
    <w:charset w:val="00"/>
    <w:family w:val="auto"/>
    <w:pitch w:val="default"/>
    <w:sig w:usb0="00000000" w:usb1="00000000" w:usb2="00000000" w:usb3="00000000" w:csb0="80000000" w:csb1="00000000"/>
  </w:font>
  <w:font w:name="仿宋_GB2312">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2" w:usb2="00000016" w:usb3="00000000" w:csb0="0004001F" w:csb1="00000000"/>
  </w:font>
  <w:font w:name="sans serif">
    <w:altName w:val="Malgun Gothic"/>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C5B8B"/>
    <w:multiLevelType w:val="multilevel"/>
    <w:tmpl w:val="591C5B8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5F6E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800080"/>
      <w:u w:val="none"/>
    </w:rPr>
  </w:style>
  <w:style w:type="character" w:styleId="4">
    <w:name w:val="Emphasis"/>
    <w:basedOn w:val="2"/>
    <w:qFormat/>
    <w:uiPriority w:val="0"/>
  </w:style>
  <w:style w:type="character" w:styleId="5">
    <w:name w:val="Hyperlink"/>
    <w:basedOn w:val="2"/>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2017-05-17T14:16:17Z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